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3C3" w:rsidRDefault="001E23C3" w:rsidP="001E23C3">
      <w:pPr>
        <w:jc w:val="center"/>
      </w:pPr>
      <w:r>
        <w:t xml:space="preserve">Прайс-лист стоимости ремонта Топливо подкачивающего насоса (ТПН) </w:t>
      </w:r>
    </w:p>
    <w:p w:rsidR="001E23C3" w:rsidRDefault="001E23C3" w:rsidP="001E23C3">
      <w:pPr>
        <w:jc w:val="center"/>
      </w:pPr>
      <w:r>
        <w:t>отечественных и иностранных дизельных автомобилей</w:t>
      </w:r>
    </w:p>
    <w:tbl>
      <w:tblPr>
        <w:tblStyle w:val="a3"/>
        <w:tblW w:w="0" w:type="auto"/>
        <w:jc w:val="center"/>
        <w:tblInd w:w="-1605" w:type="dxa"/>
        <w:tblLayout w:type="fixed"/>
        <w:tblLook w:val="04A0"/>
      </w:tblPr>
      <w:tblGrid>
        <w:gridCol w:w="541"/>
        <w:gridCol w:w="3489"/>
        <w:gridCol w:w="2977"/>
        <w:gridCol w:w="2693"/>
        <w:gridCol w:w="2126"/>
        <w:gridCol w:w="2410"/>
        <w:gridCol w:w="2155"/>
      </w:tblGrid>
      <w:tr w:rsidR="001E23C3" w:rsidTr="001E23C3">
        <w:trPr>
          <w:jc w:val="center"/>
        </w:trPr>
        <w:tc>
          <w:tcPr>
            <w:tcW w:w="541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№</w:t>
            </w:r>
          </w:p>
        </w:tc>
        <w:tc>
          <w:tcPr>
            <w:tcW w:w="3489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Марка ТНВД</w:t>
            </w:r>
          </w:p>
        </w:tc>
        <w:tc>
          <w:tcPr>
            <w:tcW w:w="2977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Применяемость</w:t>
            </w:r>
          </w:p>
        </w:tc>
        <w:tc>
          <w:tcPr>
            <w:tcW w:w="2693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Испытания на стенде</w:t>
            </w:r>
          </w:p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(ПРОВЕРКА)</w:t>
            </w:r>
          </w:p>
        </w:tc>
        <w:tc>
          <w:tcPr>
            <w:tcW w:w="2126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Регулировка</w:t>
            </w:r>
          </w:p>
        </w:tc>
        <w:tc>
          <w:tcPr>
            <w:tcW w:w="2410" w:type="dxa"/>
            <w:vAlign w:val="center"/>
          </w:tcPr>
          <w:p w:rsidR="001E23C3" w:rsidRPr="001E23C3" w:rsidRDefault="001E23C3" w:rsidP="00597CF8">
            <w:pPr>
              <w:ind w:left="-108"/>
              <w:jc w:val="center"/>
              <w:rPr>
                <w:sz w:val="28"/>
              </w:rPr>
            </w:pPr>
            <w:r w:rsidRPr="001E23C3">
              <w:rPr>
                <w:sz w:val="28"/>
              </w:rPr>
              <w:t>Средний</w:t>
            </w:r>
          </w:p>
          <w:p w:rsidR="001E23C3" w:rsidRPr="001E23C3" w:rsidRDefault="001E23C3" w:rsidP="00597CF8">
            <w:pPr>
              <w:ind w:left="-108"/>
              <w:jc w:val="center"/>
              <w:rPr>
                <w:sz w:val="28"/>
              </w:rPr>
            </w:pPr>
            <w:r w:rsidRPr="001E23C3">
              <w:rPr>
                <w:sz w:val="28"/>
              </w:rPr>
              <w:t>Ремонт</w:t>
            </w:r>
          </w:p>
          <w:p w:rsidR="001E23C3" w:rsidRPr="001E23C3" w:rsidRDefault="001E23C3" w:rsidP="00597CF8">
            <w:pPr>
              <w:ind w:left="-108"/>
              <w:jc w:val="center"/>
              <w:rPr>
                <w:sz w:val="28"/>
              </w:rPr>
            </w:pPr>
            <w:r w:rsidRPr="001E23C3">
              <w:rPr>
                <w:sz w:val="28"/>
              </w:rPr>
              <w:t>(без замены основных узлов)</w:t>
            </w:r>
          </w:p>
        </w:tc>
        <w:tc>
          <w:tcPr>
            <w:tcW w:w="2155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Капитальный ремонт</w:t>
            </w:r>
          </w:p>
          <w:p w:rsidR="001E23C3" w:rsidRPr="001E23C3" w:rsidRDefault="001E23C3" w:rsidP="00597CF8">
            <w:pPr>
              <w:jc w:val="center"/>
              <w:rPr>
                <w:sz w:val="28"/>
              </w:rPr>
            </w:pPr>
            <w:r w:rsidRPr="001E23C3">
              <w:rPr>
                <w:sz w:val="28"/>
              </w:rPr>
              <w:t>(с заменой основных узлов)</w:t>
            </w:r>
          </w:p>
        </w:tc>
      </w:tr>
      <w:tr w:rsidR="001E23C3" w:rsidTr="001E23C3">
        <w:trPr>
          <w:jc w:val="center"/>
        </w:trPr>
        <w:tc>
          <w:tcPr>
            <w:tcW w:w="541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1</w:t>
            </w:r>
          </w:p>
        </w:tc>
        <w:tc>
          <w:tcPr>
            <w:tcW w:w="3489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Отечественные</w:t>
            </w:r>
          </w:p>
        </w:tc>
        <w:tc>
          <w:tcPr>
            <w:tcW w:w="2977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Все</w:t>
            </w:r>
          </w:p>
        </w:tc>
        <w:tc>
          <w:tcPr>
            <w:tcW w:w="2693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50</w:t>
            </w:r>
          </w:p>
        </w:tc>
        <w:tc>
          <w:tcPr>
            <w:tcW w:w="2126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-</w:t>
            </w:r>
          </w:p>
        </w:tc>
        <w:tc>
          <w:tcPr>
            <w:tcW w:w="2410" w:type="dxa"/>
            <w:vAlign w:val="center"/>
          </w:tcPr>
          <w:p w:rsidR="001E23C3" w:rsidRPr="001E23C3" w:rsidRDefault="001E23C3" w:rsidP="00597CF8">
            <w:pPr>
              <w:ind w:left="-108"/>
              <w:jc w:val="center"/>
              <w:rPr>
                <w:sz w:val="36"/>
              </w:rPr>
            </w:pPr>
            <w:r w:rsidRPr="001E23C3">
              <w:rPr>
                <w:sz w:val="36"/>
              </w:rPr>
              <w:t>200</w:t>
            </w:r>
          </w:p>
        </w:tc>
        <w:tc>
          <w:tcPr>
            <w:tcW w:w="2155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400</w:t>
            </w:r>
          </w:p>
        </w:tc>
      </w:tr>
      <w:tr w:rsidR="001E23C3" w:rsidTr="001E23C3">
        <w:trPr>
          <w:jc w:val="center"/>
        </w:trPr>
        <w:tc>
          <w:tcPr>
            <w:tcW w:w="541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2</w:t>
            </w:r>
          </w:p>
        </w:tc>
        <w:tc>
          <w:tcPr>
            <w:tcW w:w="3489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Импортные</w:t>
            </w:r>
          </w:p>
        </w:tc>
        <w:tc>
          <w:tcPr>
            <w:tcW w:w="2977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  <w:lang w:val="en-US"/>
              </w:rPr>
            </w:pPr>
            <w:r w:rsidRPr="001E23C3">
              <w:rPr>
                <w:sz w:val="36"/>
                <w:lang w:val="en-US"/>
              </w:rPr>
              <w:t>ALL</w:t>
            </w:r>
          </w:p>
        </w:tc>
        <w:tc>
          <w:tcPr>
            <w:tcW w:w="2693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50</w:t>
            </w:r>
          </w:p>
        </w:tc>
        <w:tc>
          <w:tcPr>
            <w:tcW w:w="2126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-</w:t>
            </w:r>
          </w:p>
        </w:tc>
        <w:tc>
          <w:tcPr>
            <w:tcW w:w="2410" w:type="dxa"/>
            <w:vAlign w:val="center"/>
          </w:tcPr>
          <w:p w:rsidR="001E23C3" w:rsidRPr="001E23C3" w:rsidRDefault="001E23C3" w:rsidP="00597CF8">
            <w:pPr>
              <w:ind w:left="-108"/>
              <w:jc w:val="center"/>
              <w:rPr>
                <w:sz w:val="36"/>
              </w:rPr>
            </w:pPr>
            <w:r w:rsidRPr="001E23C3">
              <w:rPr>
                <w:sz w:val="36"/>
              </w:rPr>
              <w:t>300</w:t>
            </w:r>
          </w:p>
        </w:tc>
        <w:tc>
          <w:tcPr>
            <w:tcW w:w="2155" w:type="dxa"/>
            <w:vAlign w:val="center"/>
          </w:tcPr>
          <w:p w:rsidR="001E23C3" w:rsidRPr="001E23C3" w:rsidRDefault="001E23C3" w:rsidP="00597CF8">
            <w:pPr>
              <w:jc w:val="center"/>
              <w:rPr>
                <w:sz w:val="36"/>
              </w:rPr>
            </w:pPr>
            <w:r w:rsidRPr="001E23C3">
              <w:rPr>
                <w:sz w:val="36"/>
              </w:rPr>
              <w:t>600</w:t>
            </w:r>
          </w:p>
        </w:tc>
      </w:tr>
    </w:tbl>
    <w:p w:rsidR="0073720A" w:rsidRDefault="00151297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p w:rsidR="001E23C3" w:rsidRDefault="001E23C3" w:rsidP="001E23C3">
      <w:pPr>
        <w:jc w:val="center"/>
      </w:pPr>
    </w:p>
    <w:sectPr w:rsidR="001E23C3" w:rsidSect="001E23C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297" w:rsidRDefault="00151297" w:rsidP="001E23C3">
      <w:pPr>
        <w:spacing w:after="0" w:line="240" w:lineRule="auto"/>
      </w:pPr>
      <w:r>
        <w:separator/>
      </w:r>
    </w:p>
  </w:endnote>
  <w:endnote w:type="continuationSeparator" w:id="0">
    <w:p w:rsidR="00151297" w:rsidRDefault="00151297" w:rsidP="001E2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297" w:rsidRDefault="00151297" w:rsidP="001E23C3">
      <w:pPr>
        <w:spacing w:after="0" w:line="240" w:lineRule="auto"/>
      </w:pPr>
      <w:r>
        <w:separator/>
      </w:r>
    </w:p>
  </w:footnote>
  <w:footnote w:type="continuationSeparator" w:id="0">
    <w:p w:rsidR="00151297" w:rsidRDefault="00151297" w:rsidP="001E2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23C3"/>
    <w:rsid w:val="00151297"/>
    <w:rsid w:val="001E23C3"/>
    <w:rsid w:val="0024074F"/>
    <w:rsid w:val="003743CF"/>
    <w:rsid w:val="006A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2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E2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E23C3"/>
  </w:style>
  <w:style w:type="paragraph" w:styleId="a6">
    <w:name w:val="footer"/>
    <w:basedOn w:val="a"/>
    <w:link w:val="a7"/>
    <w:uiPriority w:val="99"/>
    <w:semiHidden/>
    <w:unhideWhenUsed/>
    <w:rsid w:val="001E2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23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298</Characters>
  <Application>Microsoft Office Word</Application>
  <DocSecurity>0</DocSecurity>
  <Lines>2</Lines>
  <Paragraphs>1</Paragraphs>
  <ScaleCrop>false</ScaleCrop>
  <Company>Krokoz™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2014-05-22T15:49:00Z</dcterms:created>
  <dcterms:modified xsi:type="dcterms:W3CDTF">2014-05-22T15:55:00Z</dcterms:modified>
</cp:coreProperties>
</file>